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2F2B" w14:textId="3BC21AFF" w:rsidR="00074D31" w:rsidRDefault="00074D31" w:rsidP="00074D3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  <w:r w:rsidRPr="00074D31">
        <w:rPr>
          <w:rFonts w:asciiTheme="minorHAnsi" w:hAnsiTheme="minorHAnsi" w:cstheme="minorHAnsi"/>
          <w:b/>
          <w:bCs/>
          <w:sz w:val="32"/>
          <w:szCs w:val="32"/>
          <w:lang w:val="it-IT"/>
        </w:rPr>
        <w:t xml:space="preserve">Cultura e creatività integrate al benessere della persona e della comunità (“economia della </w:t>
      </w:r>
      <w:proofErr w:type="spellStart"/>
      <w:r w:rsidRPr="00074D31">
        <w:rPr>
          <w:rFonts w:asciiTheme="minorHAnsi" w:hAnsiTheme="minorHAnsi" w:cstheme="minorHAnsi"/>
          <w:b/>
          <w:bCs/>
          <w:sz w:val="32"/>
          <w:szCs w:val="32"/>
          <w:lang w:val="it-IT"/>
        </w:rPr>
        <w:t>trasformatività</w:t>
      </w:r>
      <w:proofErr w:type="spellEnd"/>
      <w:r w:rsidRPr="00074D31">
        <w:rPr>
          <w:rFonts w:asciiTheme="minorHAnsi" w:hAnsiTheme="minorHAnsi" w:cstheme="minorHAnsi"/>
          <w:b/>
          <w:bCs/>
          <w:sz w:val="32"/>
          <w:szCs w:val="32"/>
          <w:lang w:val="it-IT"/>
        </w:rPr>
        <w:t>”).</w:t>
      </w:r>
    </w:p>
    <w:p w14:paraId="6B494030" w14:textId="77777777" w:rsidR="00074D31" w:rsidRDefault="00074D31" w:rsidP="00074D3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</w:p>
    <w:p w14:paraId="70BDACC0" w14:textId="77777777" w:rsidR="00074D31" w:rsidRPr="00074D31" w:rsidRDefault="00074D31" w:rsidP="00074D31">
      <w:pPr>
        <w:spacing w:line="360" w:lineRule="auto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Il progetto prevede la mappatura dei format creativi applicati nell’ambito delle neuro-scienze per implementare le tecnologie abilitanti funzionali al ripristino e mantenimento di salute e benessere delle persone.</w:t>
      </w:r>
    </w:p>
    <w:p w14:paraId="3799427A" w14:textId="77777777" w:rsidR="00074D31" w:rsidRPr="00074D31" w:rsidRDefault="00074D31" w:rsidP="00074D31">
      <w:pPr>
        <w:spacing w:line="360" w:lineRule="auto"/>
        <w:rPr>
          <w:rFonts w:asciiTheme="minorHAnsi" w:hAnsiTheme="minorHAnsi" w:cstheme="minorHAnsi"/>
        </w:rPr>
      </w:pPr>
    </w:p>
    <w:p w14:paraId="0D981E8F" w14:textId="77777777" w:rsidR="00074D31" w:rsidRPr="00074D31" w:rsidRDefault="00074D31" w:rsidP="00074D31">
      <w:pPr>
        <w:spacing w:line="360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Il piano di attività prevede:</w:t>
      </w:r>
    </w:p>
    <w:p w14:paraId="1FD91E6E" w14:textId="77777777" w:rsidR="00074D31" w:rsidRPr="00074D31" w:rsidRDefault="00074D31" w:rsidP="00074D31">
      <w:pPr>
        <w:pStyle w:val="CM1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</w:pPr>
      <w:r w:rsidRPr="00074D31"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  <w:t>Studio e sintesi della letteratura sui processi di mindfulness;</w:t>
      </w:r>
    </w:p>
    <w:p w14:paraId="67712A90" w14:textId="77777777" w:rsidR="00074D31" w:rsidRPr="00074D31" w:rsidRDefault="00074D31" w:rsidP="00074D31">
      <w:pPr>
        <w:pStyle w:val="CM1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</w:pPr>
      <w:r w:rsidRPr="00074D31"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  <w:t>Progettazione di innovativi processi di mindfulness basati su format creativi;</w:t>
      </w:r>
    </w:p>
    <w:p w14:paraId="7B7AD6E3" w14:textId="77777777" w:rsidR="00074D31" w:rsidRPr="00074D31" w:rsidRDefault="00074D31" w:rsidP="00074D31">
      <w:pPr>
        <w:pStyle w:val="CM1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</w:pPr>
      <w:r w:rsidRPr="00074D31"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  <w:t xml:space="preserve">Analisi delle tecnologie dominanti del nascente “comparto dell’economia della </w:t>
      </w:r>
      <w:proofErr w:type="spellStart"/>
      <w:r w:rsidRPr="00074D31"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  <w:t>trasformatività</w:t>
      </w:r>
      <w:proofErr w:type="spellEnd"/>
      <w:r w:rsidRPr="00074D31"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  <w:t>”;</w:t>
      </w:r>
    </w:p>
    <w:p w14:paraId="3292B6FB" w14:textId="77777777" w:rsidR="00074D31" w:rsidRPr="00074D31" w:rsidRDefault="00074D31" w:rsidP="00074D31">
      <w:pPr>
        <w:pStyle w:val="CM1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</w:pPr>
      <w:r w:rsidRPr="00074D31">
        <w:rPr>
          <w:rFonts w:asciiTheme="minorHAnsi" w:eastAsiaTheme="minorHAnsi" w:hAnsiTheme="minorHAnsi" w:cstheme="minorHAnsi"/>
          <w:bCs/>
          <w:color w:val="00000A"/>
          <w:sz w:val="22"/>
          <w:szCs w:val="22"/>
          <w:lang w:eastAsia="en-US"/>
        </w:rPr>
        <w:t>Produzione di servizi e attività domiciliari utili al training emotivo e funzionale di utenti in isolamento relazionale;</w:t>
      </w:r>
    </w:p>
    <w:p w14:paraId="4182800B" w14:textId="77777777" w:rsidR="00074D31" w:rsidRPr="00074D31" w:rsidRDefault="00074D31" w:rsidP="00074D31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Progettazione e organizzazione di eventi di studio e divulgazione sul settore;</w:t>
      </w:r>
    </w:p>
    <w:p w14:paraId="4676FD10" w14:textId="77777777" w:rsidR="00074D31" w:rsidRPr="00074D31" w:rsidRDefault="00074D31" w:rsidP="00074D31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Redazione di un dossier di ricerca nel territorio regionale delle competenze professionali emergenti;</w:t>
      </w:r>
    </w:p>
    <w:p w14:paraId="373609F7" w14:textId="70B00A3B" w:rsidR="00074D31" w:rsidRPr="00074D31" w:rsidRDefault="00074D31" w:rsidP="00074D31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Pubblicazione divulgativa e scientifica delle parti notevoli e originali del lavoro svolto e il trasferimento in didattica dei processi e dei temi.</w:t>
      </w:r>
    </w:p>
    <w:p w14:paraId="2F290C51" w14:textId="77777777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54CA531F" w14:textId="77777777" w:rsidR="00074D31" w:rsidRPr="00E1202F" w:rsidRDefault="00074D31" w:rsidP="00074D31">
      <w:pPr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E1202F">
        <w:rPr>
          <w:rFonts w:asciiTheme="minorHAnsi" w:hAnsiTheme="minorHAnsi" w:cstheme="minorHAnsi"/>
          <w:b/>
          <w:sz w:val="22"/>
          <w:lang w:val="it-IT"/>
        </w:rPr>
        <w:t>PIANO DI FORMAZIONE</w:t>
      </w:r>
    </w:p>
    <w:p w14:paraId="70E3A1FA" w14:textId="77777777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La ricerca sarà finalizzata alla formazione di un ricercatore che, già in possesso dei titoli e dei requisiti necessari, sia in grado di svolgere l’attività sopradescritta, dimostrando interesse per il filone di contenuto espresso, competenza nel gestire reti multidisciplinari di soggetti, rapporti con i diversi attori del territorio, e abilità nel restituire in strumenti di comunicazione e facilitazione le attività del centro.</w:t>
      </w:r>
    </w:p>
    <w:p w14:paraId="67C9EC3A" w14:textId="77777777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bookmarkStart w:id="0" w:name="_GoBack"/>
      <w:bookmarkEnd w:id="0"/>
    </w:p>
    <w:sectPr w:rsidR="00074D3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4EDD" w14:textId="77777777" w:rsidR="009F2677" w:rsidRDefault="009F2677">
      <w:pPr>
        <w:spacing w:line="240" w:lineRule="auto"/>
      </w:pPr>
      <w:r>
        <w:separator/>
      </w:r>
    </w:p>
  </w:endnote>
  <w:endnote w:type="continuationSeparator" w:id="0">
    <w:p w14:paraId="6E4AB51B" w14:textId="77777777" w:rsidR="009F2677" w:rsidRDefault="009F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76128"/>
      <w:docPartObj>
        <w:docPartGallery w:val="Page Numbers (Bottom of Page)"/>
        <w:docPartUnique/>
      </w:docPartObj>
    </w:sdtPr>
    <w:sdtEndPr/>
    <w:sdtContent>
      <w:p w14:paraId="6BE5EE41" w14:textId="77777777" w:rsidR="00B925BE" w:rsidRDefault="00B925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B8" w:rsidRPr="000E68B8">
          <w:rPr>
            <w:noProof/>
            <w:lang w:val="it-IT"/>
          </w:rPr>
          <w:t>2</w:t>
        </w:r>
        <w:r>
          <w:fldChar w:fldCharType="end"/>
        </w:r>
      </w:p>
    </w:sdtContent>
  </w:sdt>
  <w:p w14:paraId="6EF21D42" w14:textId="77777777" w:rsidR="00B925BE" w:rsidRDefault="00B92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6031" w14:textId="77777777" w:rsidR="009F2677" w:rsidRDefault="009F2677">
      <w:pPr>
        <w:spacing w:line="240" w:lineRule="auto"/>
      </w:pPr>
      <w:r>
        <w:separator/>
      </w:r>
    </w:p>
  </w:footnote>
  <w:footnote w:type="continuationSeparator" w:id="0">
    <w:p w14:paraId="3525D6B4" w14:textId="77777777" w:rsidR="009F2677" w:rsidRDefault="009F2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9F22" w14:textId="77777777" w:rsidR="00DF64B1" w:rsidRDefault="00DF64B1">
    <w:pPr>
      <w:pStyle w:val="Intestazione"/>
      <w:jc w:val="center"/>
    </w:pPr>
  </w:p>
  <w:p w14:paraId="7A00C0F3" w14:textId="77777777" w:rsidR="00DF64B1" w:rsidRDefault="00DF64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85"/>
    <w:multiLevelType w:val="multilevel"/>
    <w:tmpl w:val="9982B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BB2"/>
    <w:multiLevelType w:val="hybridMultilevel"/>
    <w:tmpl w:val="DA74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F0"/>
    <w:multiLevelType w:val="hybridMultilevel"/>
    <w:tmpl w:val="E946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CD9"/>
    <w:multiLevelType w:val="hybridMultilevel"/>
    <w:tmpl w:val="B41A0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75"/>
    <w:multiLevelType w:val="hybridMultilevel"/>
    <w:tmpl w:val="915C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2D3"/>
    <w:multiLevelType w:val="multilevel"/>
    <w:tmpl w:val="C8D40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296153"/>
    <w:multiLevelType w:val="hybridMultilevel"/>
    <w:tmpl w:val="00F4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121"/>
    <w:multiLevelType w:val="multilevel"/>
    <w:tmpl w:val="0A9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02155"/>
    <w:multiLevelType w:val="multilevel"/>
    <w:tmpl w:val="E4842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B1"/>
    <w:rsid w:val="00031344"/>
    <w:rsid w:val="00074D31"/>
    <w:rsid w:val="000E68B8"/>
    <w:rsid w:val="001345FC"/>
    <w:rsid w:val="00227D46"/>
    <w:rsid w:val="002642F0"/>
    <w:rsid w:val="002755D5"/>
    <w:rsid w:val="00305298"/>
    <w:rsid w:val="00331173"/>
    <w:rsid w:val="00435527"/>
    <w:rsid w:val="00454C32"/>
    <w:rsid w:val="00517ED0"/>
    <w:rsid w:val="00641E07"/>
    <w:rsid w:val="00757651"/>
    <w:rsid w:val="007B0DB0"/>
    <w:rsid w:val="007D6F20"/>
    <w:rsid w:val="00832AD8"/>
    <w:rsid w:val="00856460"/>
    <w:rsid w:val="00880BAE"/>
    <w:rsid w:val="008934CA"/>
    <w:rsid w:val="009F2677"/>
    <w:rsid w:val="00A27036"/>
    <w:rsid w:val="00AA03D1"/>
    <w:rsid w:val="00B00E34"/>
    <w:rsid w:val="00B43905"/>
    <w:rsid w:val="00B925BE"/>
    <w:rsid w:val="00D1517B"/>
    <w:rsid w:val="00DF64B1"/>
    <w:rsid w:val="00E1202F"/>
    <w:rsid w:val="00E861E8"/>
    <w:rsid w:val="00EC21FD"/>
    <w:rsid w:val="00ED0EA8"/>
    <w:rsid w:val="00F1312E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38E"/>
  <w15:docId w15:val="{A83CC916-EE87-5C43-8F8E-63D78C9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3BD"/>
    <w:pPr>
      <w:spacing w:line="288" w:lineRule="auto"/>
    </w:pPr>
    <w:rPr>
      <w:rFonts w:ascii="Times New Roman" w:hAnsi="Times New Roman"/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A02C5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link w:val="Titolo2Carattere"/>
    <w:autoRedefine/>
    <w:uiPriority w:val="9"/>
    <w:unhideWhenUsed/>
    <w:qFormat/>
    <w:rsid w:val="007E13B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411D7"/>
    <w:pPr>
      <w:keepNext/>
      <w:keepLines/>
      <w:spacing w:line="276" w:lineRule="auto"/>
      <w:ind w:left="567" w:hanging="567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411D7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E13B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2C50"/>
    <w:rPr>
      <w:rFonts w:ascii="Times New Roman" w:eastAsiaTheme="majorEastAsia" w:hAnsi="Times New Roman" w:cstheme="majorBidi"/>
      <w:b/>
      <w:sz w:val="28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76DD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76DDC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DDC"/>
    <w:rPr>
      <w:rFonts w:ascii="Segoe UI" w:hAnsi="Segoe UI" w:cs="Segoe UI"/>
      <w:sz w:val="18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7128E"/>
    <w:rPr>
      <w:rFonts w:ascii="Times New Roman" w:hAnsi="Times New Roman"/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95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5959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ascii="Calibri" w:hAnsi="Calibri" w:cs="Symbol"/>
      <w:sz w:val="22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basedOn w:val="Normale"/>
    <w:uiPriority w:val="1"/>
    <w:qFormat/>
    <w:rsid w:val="00A02C50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76DDC"/>
    <w:pPr>
      <w:spacing w:line="240" w:lineRule="auto"/>
    </w:pPr>
    <w:rPr>
      <w:rFonts w:asciiTheme="minorHAnsi" w:hAnsiTheme="minorHAns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DD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7128E"/>
    <w:rPr>
      <w:rFonts w:ascii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2608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table" w:styleId="Grigliatabella">
    <w:name w:val="Table Grid"/>
    <w:basedOn w:val="Tabellanormale"/>
    <w:uiPriority w:val="39"/>
    <w:rsid w:val="009F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rsid w:val="00074D31"/>
    <w:pPr>
      <w:widowControl w:val="0"/>
      <w:autoSpaceDE w:val="0"/>
      <w:autoSpaceDN w:val="0"/>
      <w:adjustRightInd w:val="0"/>
      <w:spacing w:line="346" w:lineRule="atLeast"/>
    </w:pPr>
    <w:rPr>
      <w:rFonts w:eastAsia="Times New Roman" w:cs="Times New Roman"/>
      <w:color w:val="auto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C334-CE6D-44D6-A3CB-C0B8FDA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Boccia Artieri</dc:creator>
  <cp:lastModifiedBy>Elena Cocchi</cp:lastModifiedBy>
  <cp:revision>3</cp:revision>
  <cp:lastPrinted>2019-02-28T14:56:00Z</cp:lastPrinted>
  <dcterms:created xsi:type="dcterms:W3CDTF">2020-07-29T10:29:00Z</dcterms:created>
  <dcterms:modified xsi:type="dcterms:W3CDTF">2020-07-29T10:29:00Z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